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4E" w:rsidRPr="00FC34EA" w:rsidRDefault="009E294E" w:rsidP="007D0F1E">
      <w:pPr>
        <w:pStyle w:val="a3"/>
        <w:shd w:val="clear" w:color="auto" w:fill="FFFFFF"/>
        <w:spacing w:before="0" w:beforeAutospacing="0" w:after="75" w:afterAutospacing="0"/>
        <w:jc w:val="both"/>
        <w:rPr>
          <w:b/>
          <w:color w:val="000000"/>
        </w:rPr>
      </w:pPr>
      <w:bookmarkStart w:id="0" w:name="_GoBack"/>
      <w:bookmarkEnd w:id="0"/>
      <w:r w:rsidRPr="00C21C17">
        <w:rPr>
          <w:b/>
          <w:color w:val="000000"/>
        </w:rPr>
        <w:tab/>
      </w:r>
      <w:r w:rsidRPr="00C21C17">
        <w:rPr>
          <w:b/>
          <w:color w:val="000000"/>
        </w:rPr>
        <w:tab/>
      </w:r>
      <w:r w:rsidRPr="00C21C17">
        <w:rPr>
          <w:b/>
          <w:color w:val="000000"/>
        </w:rPr>
        <w:tab/>
      </w:r>
      <w:r w:rsidRPr="00C21C17">
        <w:rPr>
          <w:b/>
          <w:color w:val="000000"/>
        </w:rPr>
        <w:tab/>
      </w:r>
      <w:r w:rsidRPr="00FC34EA">
        <w:rPr>
          <w:b/>
          <w:color w:val="000000"/>
        </w:rPr>
        <w:tab/>
      </w:r>
      <w:r w:rsidRPr="00FC34EA">
        <w:rPr>
          <w:b/>
          <w:color w:val="000000"/>
        </w:rPr>
        <w:tab/>
      </w:r>
      <w:r w:rsidRPr="00FC34EA">
        <w:rPr>
          <w:b/>
          <w:color w:val="000000"/>
        </w:rPr>
        <w:tab/>
      </w:r>
      <w:r w:rsidRPr="00FC34EA">
        <w:rPr>
          <w:b/>
          <w:color w:val="000000"/>
        </w:rPr>
        <w:tab/>
      </w:r>
      <w:r w:rsidRPr="00FC34EA">
        <w:rPr>
          <w:b/>
          <w:color w:val="000000"/>
        </w:rPr>
        <w:tab/>
      </w:r>
      <w:r w:rsidRPr="00FC34EA">
        <w:rPr>
          <w:b/>
          <w:color w:val="000000"/>
        </w:rPr>
        <w:tab/>
      </w:r>
      <w:r w:rsidRPr="00FC34EA">
        <w:rPr>
          <w:b/>
          <w:color w:val="000000"/>
        </w:rPr>
        <w:tab/>
      </w:r>
    </w:p>
    <w:p w:rsidR="00FC34EA" w:rsidRPr="00FC34EA" w:rsidRDefault="00FC34EA" w:rsidP="00EA7F93">
      <w:pPr>
        <w:pStyle w:val="a3"/>
        <w:shd w:val="clear" w:color="auto" w:fill="FFFFFF"/>
        <w:tabs>
          <w:tab w:val="left" w:pos="851"/>
        </w:tabs>
        <w:spacing w:before="0" w:beforeAutospacing="0"/>
        <w:jc w:val="center"/>
        <w:rPr>
          <w:b/>
          <w:color w:val="000000"/>
        </w:rPr>
      </w:pPr>
      <w:r w:rsidRPr="00FC34EA">
        <w:rPr>
          <w:b/>
          <w:color w:val="000000"/>
        </w:rPr>
        <w:t>ТЕНДЕРНА ДОКУМЕНТАЦІЯ</w:t>
      </w:r>
    </w:p>
    <w:p w:rsidR="00C21C17" w:rsidRPr="00645EDF" w:rsidRDefault="00C21C17" w:rsidP="00EA7F93">
      <w:pPr>
        <w:pStyle w:val="a3"/>
        <w:shd w:val="clear" w:color="auto" w:fill="FFFFFF"/>
        <w:spacing w:before="0" w:beforeAutospacing="0"/>
        <w:jc w:val="center"/>
        <w:rPr>
          <w:b/>
          <w:color w:val="000000"/>
          <w:shd w:val="clear" w:color="auto" w:fill="FFFFFF"/>
        </w:rPr>
      </w:pPr>
      <w:r w:rsidRPr="00FC34EA">
        <w:rPr>
          <w:b/>
          <w:color w:val="000000"/>
        </w:rPr>
        <w:t>пров</w:t>
      </w:r>
      <w:r w:rsidR="00FC34EA">
        <w:rPr>
          <w:b/>
          <w:color w:val="000000"/>
        </w:rPr>
        <w:t>едення відкритого конкурсу</w:t>
      </w:r>
      <w:r w:rsidRPr="00FC34EA">
        <w:rPr>
          <w:b/>
          <w:color w:val="000000"/>
        </w:rPr>
        <w:t xml:space="preserve"> з</w:t>
      </w:r>
      <w:r w:rsidRPr="00FC34EA">
        <w:rPr>
          <w:b/>
        </w:rPr>
        <w:t xml:space="preserve"> відбору суб’єктів аудиторської діяльності, які можуть бути призначені  для надання послуг з</w:t>
      </w:r>
      <w:r w:rsidRPr="00FC34EA">
        <w:rPr>
          <w:b/>
          <w:color w:val="000000"/>
          <w:lang w:val="ru-RU"/>
        </w:rPr>
        <w:t> </w:t>
      </w:r>
      <w:r w:rsidRPr="00FC34EA">
        <w:rPr>
          <w:b/>
          <w:color w:val="000000"/>
          <w:shd w:val="clear" w:color="auto" w:fill="FFFFFF"/>
        </w:rPr>
        <w:t xml:space="preserve">обов’язкового аудиту                                                                                 фінансової </w:t>
      </w:r>
      <w:r w:rsidRPr="00645EDF">
        <w:rPr>
          <w:b/>
          <w:color w:val="000000"/>
          <w:shd w:val="clear" w:color="auto" w:fill="FFFFFF"/>
        </w:rPr>
        <w:t>звітності ПрАТ «АК «Київводоканал»</w:t>
      </w:r>
      <w:r w:rsidR="00645EDF">
        <w:rPr>
          <w:b/>
          <w:color w:val="000000"/>
          <w:shd w:val="clear" w:color="auto" w:fill="FFFFFF"/>
        </w:rPr>
        <w:t xml:space="preserve"> за 20</w:t>
      </w:r>
      <w:r w:rsidR="0009757A">
        <w:rPr>
          <w:b/>
          <w:color w:val="000000"/>
          <w:shd w:val="clear" w:color="auto" w:fill="FFFFFF"/>
        </w:rPr>
        <w:t>2</w:t>
      </w:r>
      <w:r w:rsidR="00773F74">
        <w:rPr>
          <w:b/>
          <w:color w:val="000000"/>
          <w:shd w:val="clear" w:color="auto" w:fill="FFFFFF"/>
        </w:rPr>
        <w:t>1</w:t>
      </w:r>
      <w:r w:rsidR="008602D0">
        <w:rPr>
          <w:b/>
          <w:color w:val="000000"/>
          <w:shd w:val="clear" w:color="auto" w:fill="FFFFFF"/>
        </w:rPr>
        <w:t xml:space="preserve"> </w:t>
      </w:r>
      <w:r w:rsidR="00645EDF">
        <w:rPr>
          <w:b/>
          <w:color w:val="000000"/>
          <w:shd w:val="clear" w:color="auto" w:fill="FFFFFF"/>
        </w:rPr>
        <w:t xml:space="preserve"> рік</w:t>
      </w:r>
    </w:p>
    <w:p w:rsidR="00204927" w:rsidRDefault="00645EDF" w:rsidP="00645EDF">
      <w:pPr>
        <w:pStyle w:val="a3"/>
        <w:shd w:val="clear" w:color="auto" w:fill="FFFFFF"/>
        <w:spacing w:before="0" w:beforeAutospacing="0" w:after="75" w:afterAutospacing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ab/>
      </w:r>
      <w:r w:rsidRPr="00645EDF">
        <w:rPr>
          <w:b/>
          <w:color w:val="000000"/>
          <w:shd w:val="clear" w:color="auto" w:fill="FFFFFF"/>
          <w:lang w:val="en-US"/>
        </w:rPr>
        <w:t>I</w:t>
      </w:r>
      <w:r w:rsidRPr="00645EDF">
        <w:rPr>
          <w:b/>
          <w:color w:val="000000"/>
          <w:shd w:val="clear" w:color="auto" w:fill="FFFFFF"/>
        </w:rPr>
        <w:t>.</w:t>
      </w:r>
      <w:r>
        <w:rPr>
          <w:b/>
          <w:color w:val="000000"/>
          <w:shd w:val="clear" w:color="auto" w:fill="FFFFFF"/>
        </w:rPr>
        <w:t xml:space="preserve"> Завдання щодо послуг з обов</w:t>
      </w:r>
      <w:r w:rsidRPr="00FC34EA">
        <w:rPr>
          <w:b/>
          <w:color w:val="000000"/>
          <w:shd w:val="clear" w:color="auto" w:fill="FFFFFF"/>
        </w:rPr>
        <w:t>’</w:t>
      </w:r>
      <w:r>
        <w:rPr>
          <w:b/>
          <w:color w:val="000000"/>
          <w:shd w:val="clear" w:color="auto" w:fill="FFFFFF"/>
        </w:rPr>
        <w:t>язкового аудиту фінансової звітності</w:t>
      </w:r>
    </w:p>
    <w:p w:rsidR="00645EDF" w:rsidRPr="00C408DC" w:rsidRDefault="00645EDF" w:rsidP="00645EDF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ab/>
        <w:t xml:space="preserve">Метою </w:t>
      </w:r>
      <w:r w:rsidRPr="00645EDF">
        <w:rPr>
          <w:color w:val="000000"/>
          <w:shd w:val="clear" w:color="auto" w:fill="FFFFFF"/>
        </w:rPr>
        <w:t>обов’язкового аудиту фінансової звітності</w:t>
      </w:r>
      <w:r>
        <w:rPr>
          <w:color w:val="000000"/>
          <w:shd w:val="clear" w:color="auto" w:fill="FFFFFF"/>
        </w:rPr>
        <w:t xml:space="preserve"> є </w:t>
      </w:r>
      <w:r w:rsidRPr="00645EDF">
        <w:rPr>
          <w:color w:val="000000"/>
        </w:rPr>
        <w:t>висловлення незалежної думки аудитора про її відповідність в усіх суттєвих аспектах відповідно до вимог міжнародних стандартів фінансової звітності</w:t>
      </w:r>
      <w:r>
        <w:rPr>
          <w:color w:val="000000"/>
        </w:rPr>
        <w:t xml:space="preserve"> (далі – МСФЗ)</w:t>
      </w:r>
      <w:r w:rsidRPr="00645EDF">
        <w:rPr>
          <w:color w:val="000000"/>
        </w:rPr>
        <w:t>.</w:t>
      </w:r>
      <w:r>
        <w:rPr>
          <w:color w:val="000000"/>
        </w:rPr>
        <w:t xml:space="preserve"> Для вираження своєї думки щодо фінансової звітності Товариства аудитор пров</w:t>
      </w:r>
      <w:r w:rsidR="00204927">
        <w:rPr>
          <w:color w:val="000000"/>
        </w:rPr>
        <w:t>о</w:t>
      </w:r>
      <w:r>
        <w:rPr>
          <w:color w:val="000000"/>
        </w:rPr>
        <w:t>д</w:t>
      </w:r>
      <w:r w:rsidR="00204927">
        <w:rPr>
          <w:color w:val="000000"/>
        </w:rPr>
        <w:t>ить</w:t>
      </w:r>
      <w:r>
        <w:rPr>
          <w:color w:val="000000"/>
        </w:rPr>
        <w:t xml:space="preserve"> в повному обсязі</w:t>
      </w:r>
      <w:r w:rsidR="00204927">
        <w:rPr>
          <w:color w:val="000000"/>
        </w:rPr>
        <w:t xml:space="preserve"> аудиторські процедури, передбачені стандартами і нормативами аудиту. Аудит проводиться відповідно до Міжнародних стандартів аудиту та Кодексу етики професійних бухгалтерів, прийнятих Міжнародною федерацією бухгалтерів.</w:t>
      </w:r>
    </w:p>
    <w:p w:rsidR="00204927" w:rsidRDefault="00645EDF" w:rsidP="00204927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color w:val="000000"/>
          <w:lang w:val="ru-RU"/>
        </w:rPr>
      </w:pPr>
      <w:r w:rsidRPr="00C408DC">
        <w:rPr>
          <w:color w:val="000000"/>
        </w:rPr>
        <w:br/>
      </w:r>
      <w:r w:rsidR="00204927">
        <w:rPr>
          <w:rStyle w:val="a4"/>
          <w:color w:val="000000"/>
        </w:rPr>
        <w:tab/>
      </w:r>
      <w:r w:rsidR="00204927" w:rsidRPr="00645EDF">
        <w:rPr>
          <w:b/>
          <w:color w:val="000000"/>
          <w:shd w:val="clear" w:color="auto" w:fill="FFFFFF"/>
          <w:lang w:val="en-US"/>
        </w:rPr>
        <w:t>II</w:t>
      </w:r>
      <w:r w:rsidR="00204927" w:rsidRPr="00645EDF">
        <w:rPr>
          <w:b/>
          <w:color w:val="000000"/>
          <w:shd w:val="clear" w:color="auto" w:fill="FFFFFF"/>
        </w:rPr>
        <w:t>.</w:t>
      </w:r>
      <w:r w:rsidR="00204927">
        <w:rPr>
          <w:b/>
          <w:color w:val="000000"/>
          <w:shd w:val="clear" w:color="auto" w:fill="FFFFFF"/>
        </w:rPr>
        <w:t xml:space="preserve"> </w:t>
      </w:r>
      <w:r w:rsidR="007D0F1E" w:rsidRPr="00C408DC">
        <w:rPr>
          <w:rStyle w:val="a4"/>
          <w:color w:val="000000"/>
        </w:rPr>
        <w:t>Умови конкурсу</w:t>
      </w:r>
    </w:p>
    <w:p w:rsidR="007D0F1E" w:rsidRPr="00C408DC" w:rsidRDefault="00C21C17" w:rsidP="00F52BD9">
      <w:pPr>
        <w:tabs>
          <w:tab w:val="left" w:pos="142"/>
          <w:tab w:val="left" w:pos="551"/>
          <w:tab w:val="left" w:pos="851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0F1E" w:rsidRPr="00C408DC">
        <w:rPr>
          <w:sz w:val="24"/>
          <w:szCs w:val="24"/>
        </w:rPr>
        <w:t>Аудиторські послуги Товариству можуть надаватися лише Суб’єктом аудиторської діяльності, якому таке право надано в порядку та на умовах, визначених Законом та</w:t>
      </w:r>
      <w:r w:rsidR="007D0F1E" w:rsidRPr="00C408DC">
        <w:rPr>
          <w:spacing w:val="-6"/>
          <w:sz w:val="24"/>
          <w:szCs w:val="24"/>
        </w:rPr>
        <w:t xml:space="preserve"> </w:t>
      </w:r>
      <w:r w:rsidR="007D0F1E" w:rsidRPr="00C408DC">
        <w:rPr>
          <w:sz w:val="24"/>
          <w:szCs w:val="24"/>
        </w:rPr>
        <w:t>які:</w:t>
      </w:r>
    </w:p>
    <w:p w:rsidR="007D0F1E" w:rsidRPr="00224824" w:rsidRDefault="00F52BD9" w:rsidP="00F52BD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4824">
        <w:rPr>
          <w:sz w:val="24"/>
          <w:szCs w:val="24"/>
        </w:rPr>
        <w:t xml:space="preserve">– </w:t>
      </w:r>
      <w:r w:rsidR="007D0F1E" w:rsidRPr="00224824">
        <w:rPr>
          <w:sz w:val="24"/>
          <w:szCs w:val="24"/>
        </w:rPr>
        <w:t xml:space="preserve">відповідають встановленим Законом вимогам, які можуть надавати послуги з обов’язкового аудиту фінансової звітності підприємствам, </w:t>
      </w:r>
      <w:r w:rsidR="007D0F1E" w:rsidRPr="00C520AF">
        <w:rPr>
          <w:sz w:val="24"/>
          <w:szCs w:val="24"/>
        </w:rPr>
        <w:t>що становлять суспільний</w:t>
      </w:r>
      <w:r w:rsidR="007D0F1E" w:rsidRPr="00C520AF">
        <w:rPr>
          <w:spacing w:val="-9"/>
          <w:sz w:val="24"/>
          <w:szCs w:val="24"/>
        </w:rPr>
        <w:t xml:space="preserve"> </w:t>
      </w:r>
      <w:r w:rsidR="007D0F1E" w:rsidRPr="00C520AF">
        <w:rPr>
          <w:sz w:val="24"/>
          <w:szCs w:val="24"/>
        </w:rPr>
        <w:t>інтерес;</w:t>
      </w:r>
    </w:p>
    <w:p w:rsidR="003D5013" w:rsidRDefault="00F52BD9" w:rsidP="00F52BD9">
      <w:pPr>
        <w:tabs>
          <w:tab w:val="left" w:pos="0"/>
          <w:tab w:val="left" w:pos="567"/>
          <w:tab w:val="left" w:pos="709"/>
          <w:tab w:val="left" w:pos="851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4824">
        <w:rPr>
          <w:sz w:val="24"/>
          <w:szCs w:val="24"/>
        </w:rPr>
        <w:t xml:space="preserve">– </w:t>
      </w:r>
      <w:r w:rsidR="007D0F1E" w:rsidRPr="00224824">
        <w:rPr>
          <w:sz w:val="24"/>
          <w:szCs w:val="24"/>
        </w:rPr>
        <w:t>включені до відповідного розділу Реєстру аудиторів та Суб’єктів аудиторської</w:t>
      </w:r>
      <w:r w:rsidR="007D0F1E" w:rsidRPr="00224824">
        <w:rPr>
          <w:spacing w:val="-16"/>
          <w:sz w:val="24"/>
          <w:szCs w:val="24"/>
        </w:rPr>
        <w:t xml:space="preserve"> </w:t>
      </w:r>
      <w:r w:rsidR="007D0F1E" w:rsidRPr="00224824">
        <w:rPr>
          <w:sz w:val="24"/>
          <w:szCs w:val="24"/>
        </w:rPr>
        <w:t>діяльності;</w:t>
      </w:r>
    </w:p>
    <w:p w:rsidR="00F52BD9" w:rsidRDefault="00F52BD9" w:rsidP="00F52BD9">
      <w:pPr>
        <w:tabs>
          <w:tab w:val="left" w:pos="0"/>
          <w:tab w:val="left" w:pos="567"/>
          <w:tab w:val="left" w:pos="709"/>
          <w:tab w:val="left" w:pos="851"/>
        </w:tabs>
        <w:ind w:right="50"/>
        <w:jc w:val="both"/>
        <w:rPr>
          <w:sz w:val="24"/>
          <w:szCs w:val="24"/>
        </w:rPr>
      </w:pPr>
      <w:r>
        <w:rPr>
          <w:sz w:val="24"/>
        </w:rPr>
        <w:tab/>
      </w:r>
      <w:r w:rsidR="00224824">
        <w:rPr>
          <w:rFonts w:hint="eastAsia"/>
          <w:sz w:val="24"/>
        </w:rPr>
        <w:t xml:space="preserve"> </w:t>
      </w:r>
      <w:r w:rsidR="00224824">
        <w:rPr>
          <w:sz w:val="24"/>
        </w:rPr>
        <w:t>–</w:t>
      </w:r>
      <w:r w:rsidR="00224824">
        <w:rPr>
          <w:rFonts w:hint="eastAsia"/>
          <w:sz w:val="24"/>
        </w:rPr>
        <w:t xml:space="preserve">  </w:t>
      </w:r>
      <w:r w:rsidR="007D0F1E" w:rsidRPr="00224824">
        <w:rPr>
          <w:sz w:val="24"/>
        </w:rPr>
        <w:t>не мають обмежень, пов’язаних з тривалістю надання послуг</w:t>
      </w:r>
      <w:r w:rsidR="007D0F1E" w:rsidRPr="00224824">
        <w:rPr>
          <w:spacing w:val="-5"/>
          <w:sz w:val="24"/>
        </w:rPr>
        <w:t xml:space="preserve"> </w:t>
      </w:r>
      <w:r w:rsidR="007D0F1E" w:rsidRPr="00224824">
        <w:rPr>
          <w:sz w:val="24"/>
        </w:rPr>
        <w:t>Товариству;</w:t>
      </w:r>
    </w:p>
    <w:p w:rsidR="007D0F1E" w:rsidRPr="00F52BD9" w:rsidRDefault="00F52BD9" w:rsidP="00F52BD9">
      <w:pPr>
        <w:tabs>
          <w:tab w:val="left" w:pos="0"/>
          <w:tab w:val="left" w:pos="567"/>
          <w:tab w:val="left" w:pos="709"/>
          <w:tab w:val="left" w:pos="851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4824">
        <w:rPr>
          <w:sz w:val="24"/>
        </w:rPr>
        <w:t xml:space="preserve"> </w:t>
      </w:r>
      <w:r w:rsidR="00224824">
        <w:rPr>
          <w:sz w:val="24"/>
          <w:szCs w:val="24"/>
        </w:rPr>
        <w:t>– м</w:t>
      </w:r>
      <w:r w:rsidR="007D0F1E" w:rsidRPr="00224824">
        <w:rPr>
          <w:sz w:val="24"/>
        </w:rPr>
        <w:t>ожуть забезпечити достатній рівень кваліфікації та досвіду аудиторів і персоналу, який залучається до надання послуг відповідно до міжнародних стандартів</w:t>
      </w:r>
      <w:r w:rsidR="007D0F1E" w:rsidRPr="00224824">
        <w:rPr>
          <w:spacing w:val="-5"/>
          <w:sz w:val="24"/>
        </w:rPr>
        <w:t xml:space="preserve"> </w:t>
      </w:r>
      <w:r w:rsidR="007D0F1E" w:rsidRPr="00224824">
        <w:rPr>
          <w:sz w:val="24"/>
        </w:rPr>
        <w:t>аудиту;</w:t>
      </w:r>
    </w:p>
    <w:p w:rsidR="007D0F1E" w:rsidRDefault="00F52BD9" w:rsidP="00F52BD9">
      <w:pPr>
        <w:tabs>
          <w:tab w:val="left" w:pos="0"/>
          <w:tab w:val="left" w:pos="567"/>
          <w:tab w:val="left" w:pos="851"/>
          <w:tab w:val="left" w:pos="993"/>
        </w:tabs>
        <w:ind w:right="50"/>
        <w:jc w:val="both"/>
        <w:rPr>
          <w:sz w:val="24"/>
        </w:rPr>
      </w:pPr>
      <w:r>
        <w:rPr>
          <w:sz w:val="24"/>
        </w:rPr>
        <w:t xml:space="preserve">          </w:t>
      </w:r>
      <w:r w:rsidR="00224824">
        <w:rPr>
          <w:sz w:val="24"/>
        </w:rPr>
        <w:t xml:space="preserve">– </w:t>
      </w:r>
      <w:r w:rsidR="007D0F1E" w:rsidRPr="00224824">
        <w:rPr>
          <w:sz w:val="24"/>
        </w:rPr>
        <w:t xml:space="preserve">за основним місцем роботи має працювати не менше п’яти аудиторів із загальною чисельністю штатних кваліфікованих працівників, які залучаються до виконання завдань, не менше 10 осіб, з яких щонайменше дві особи повинні підтвердити кваліфікацію відповідно до статті 19 Закону або мати чинні сертифікати (дипломи) професійних організацій, що підтверджують високий рівень знань з </w:t>
      </w:r>
      <w:r>
        <w:rPr>
          <w:sz w:val="24"/>
        </w:rPr>
        <w:t>МСФЗ;</w:t>
      </w:r>
    </w:p>
    <w:p w:rsidR="007D0F1E" w:rsidRDefault="00F52BD9" w:rsidP="00A237B2">
      <w:pPr>
        <w:tabs>
          <w:tab w:val="left" w:pos="0"/>
          <w:tab w:val="left" w:pos="567"/>
          <w:tab w:val="left" w:pos="851"/>
          <w:tab w:val="left" w:pos="993"/>
        </w:tabs>
        <w:ind w:right="5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</w:rPr>
        <w:tab/>
        <w:t xml:space="preserve">– досвід проведення </w:t>
      </w:r>
      <w:r w:rsidRPr="00F52BD9">
        <w:rPr>
          <w:color w:val="000000"/>
          <w:sz w:val="24"/>
          <w:szCs w:val="24"/>
          <w:shd w:val="clear" w:color="auto" w:fill="FFFFFF"/>
        </w:rPr>
        <w:t>аудиту фінансової звітності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A237B2">
        <w:rPr>
          <w:color w:val="000000"/>
          <w:sz w:val="24"/>
          <w:szCs w:val="24"/>
          <w:shd w:val="clear" w:color="auto" w:fill="FFFFFF"/>
        </w:rPr>
        <w:t>за МСФЗ</w:t>
      </w:r>
      <w:r w:rsidR="00F8670F">
        <w:rPr>
          <w:color w:val="000000"/>
          <w:sz w:val="24"/>
          <w:szCs w:val="24"/>
          <w:shd w:val="clear" w:color="auto" w:fill="FFFFFF"/>
        </w:rPr>
        <w:t>.</w:t>
      </w:r>
    </w:p>
    <w:p w:rsidR="00A237B2" w:rsidRPr="00C408DC" w:rsidRDefault="00A237B2" w:rsidP="00A237B2">
      <w:pPr>
        <w:tabs>
          <w:tab w:val="left" w:pos="0"/>
          <w:tab w:val="left" w:pos="567"/>
          <w:tab w:val="left" w:pos="851"/>
          <w:tab w:val="left" w:pos="993"/>
        </w:tabs>
        <w:ind w:right="50"/>
        <w:jc w:val="both"/>
        <w:rPr>
          <w:rStyle w:val="a4"/>
          <w:color w:val="000000"/>
        </w:rPr>
      </w:pPr>
    </w:p>
    <w:p w:rsidR="00C21C17" w:rsidRPr="00C408DC" w:rsidRDefault="00EA7F93" w:rsidP="007D0F1E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tab/>
      </w:r>
      <w:r w:rsidRPr="00645EDF">
        <w:rPr>
          <w:b/>
          <w:color w:val="000000"/>
          <w:shd w:val="clear" w:color="auto" w:fill="FFFFFF"/>
          <w:lang w:val="en-US"/>
        </w:rPr>
        <w:t>III</w:t>
      </w:r>
      <w:r w:rsidRPr="00645EDF">
        <w:rPr>
          <w:b/>
          <w:color w:val="000000"/>
          <w:shd w:val="clear" w:color="auto" w:fill="FFFFFF"/>
        </w:rPr>
        <w:t>.</w:t>
      </w:r>
      <w:r>
        <w:rPr>
          <w:b/>
          <w:color w:val="000000"/>
          <w:shd w:val="clear" w:color="auto" w:fill="FFFFFF"/>
        </w:rPr>
        <w:t xml:space="preserve"> </w:t>
      </w:r>
      <w:r w:rsidR="007D0F1E" w:rsidRPr="00C408DC">
        <w:rPr>
          <w:rStyle w:val="a4"/>
          <w:color w:val="000000"/>
          <w:lang w:val="ru-RU"/>
        </w:rPr>
        <w:t>Для участі у конкурсі претенденти подають</w:t>
      </w:r>
      <w:r w:rsidR="00C21C17">
        <w:rPr>
          <w:rStyle w:val="a4"/>
          <w:color w:val="000000"/>
          <w:lang w:val="ru-RU"/>
        </w:rPr>
        <w:t xml:space="preserve"> наступні</w:t>
      </w:r>
      <w:r w:rsidR="007D0F1E" w:rsidRPr="00C408DC">
        <w:rPr>
          <w:rStyle w:val="a4"/>
          <w:color w:val="000000"/>
          <w:lang w:val="ru-RU"/>
        </w:rPr>
        <w:t xml:space="preserve"> документи:</w:t>
      </w:r>
    </w:p>
    <w:p w:rsidR="007D0F1E" w:rsidRDefault="007D0F1E" w:rsidP="0022482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lang w:val="ru-RU"/>
        </w:rPr>
      </w:pPr>
      <w:r w:rsidRPr="00C408DC">
        <w:rPr>
          <w:color w:val="000000"/>
          <w:lang w:val="ru-RU"/>
        </w:rPr>
        <w:t> </w:t>
      </w:r>
      <w:r w:rsidR="00224824">
        <w:rPr>
          <w:color w:val="000000"/>
          <w:lang w:val="ru-RU"/>
        </w:rPr>
        <w:tab/>
      </w:r>
      <w:r w:rsidR="00463EDD">
        <w:rPr>
          <w:color w:val="000000"/>
          <w:lang w:val="ru-RU"/>
        </w:rPr>
        <w:t>– в</w:t>
      </w:r>
      <w:r w:rsidR="00C21C17" w:rsidRPr="00C21C17">
        <w:rPr>
          <w:lang w:eastAsia="ru-RU"/>
        </w:rPr>
        <w:t>ідомості про учасника</w:t>
      </w:r>
      <w:r w:rsidR="00EA7F93">
        <w:rPr>
          <w:lang w:eastAsia="ru-RU"/>
        </w:rPr>
        <w:t xml:space="preserve"> (додаток 1)</w:t>
      </w:r>
      <w:r w:rsidR="00463EDD">
        <w:rPr>
          <w:color w:val="000000"/>
          <w:lang w:val="ru-RU"/>
        </w:rPr>
        <w:t>;</w:t>
      </w:r>
    </w:p>
    <w:p w:rsidR="00224824" w:rsidRPr="00C21C17" w:rsidRDefault="00224824" w:rsidP="00463ED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</w:rPr>
      </w:pPr>
      <w:r>
        <w:rPr>
          <w:lang w:eastAsia="ru-RU"/>
        </w:rPr>
        <w:tab/>
      </w:r>
      <w:r w:rsidR="00463EDD">
        <w:rPr>
          <w:lang w:eastAsia="ru-RU"/>
        </w:rPr>
        <w:t>– л</w:t>
      </w:r>
      <w:r>
        <w:rPr>
          <w:lang w:eastAsia="ru-RU"/>
        </w:rPr>
        <w:t>ист-гарантія про ві</w:t>
      </w:r>
      <w:r w:rsidR="00463EDD">
        <w:rPr>
          <w:lang w:eastAsia="ru-RU"/>
        </w:rPr>
        <w:t>д</w:t>
      </w:r>
      <w:r>
        <w:rPr>
          <w:lang w:eastAsia="ru-RU"/>
        </w:rPr>
        <w:t>сутність підстав відмови замовником учаснику в участі у процедурі конкурсу</w:t>
      </w:r>
      <w:r w:rsidR="00EA7F93">
        <w:rPr>
          <w:lang w:eastAsia="ru-RU"/>
        </w:rPr>
        <w:t xml:space="preserve"> (додаток 2)</w:t>
      </w:r>
      <w:r w:rsidR="00463EDD">
        <w:rPr>
          <w:lang w:eastAsia="ru-RU"/>
        </w:rPr>
        <w:t>;</w:t>
      </w:r>
    </w:p>
    <w:p w:rsidR="007D0F1E" w:rsidRPr="00C408DC" w:rsidRDefault="00463EDD" w:rsidP="007D0F1E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         – п</w:t>
      </w:r>
      <w:r w:rsidR="007D0F1E" w:rsidRPr="00C408DC">
        <w:rPr>
          <w:color w:val="000000"/>
        </w:rPr>
        <w:t>ропозиція про проведення </w:t>
      </w:r>
      <w:r w:rsidR="007D0F1E" w:rsidRPr="00C408DC">
        <w:rPr>
          <w:color w:val="000000"/>
          <w:lang w:val="ru-RU"/>
        </w:rPr>
        <w:t>обов’язкового аудиту фінансової звітності</w:t>
      </w:r>
      <w:r w:rsidR="007D0F1E" w:rsidRPr="00C408DC">
        <w:rPr>
          <w:color w:val="000000"/>
        </w:rPr>
        <w:t xml:space="preserve"> підприємств, що становлять суспільний інтерес </w:t>
      </w:r>
      <w:r w:rsidR="007D0F1E" w:rsidRPr="0009757A">
        <w:rPr>
          <w:color w:val="000000"/>
        </w:rPr>
        <w:t>встановленого зразка</w:t>
      </w:r>
      <w:r w:rsidR="007D0F1E" w:rsidRPr="00C408DC">
        <w:rPr>
          <w:color w:val="000000"/>
        </w:rPr>
        <w:t>;</w:t>
      </w:r>
    </w:p>
    <w:p w:rsidR="007D0F1E" w:rsidRPr="00C408DC" w:rsidRDefault="00463EDD" w:rsidP="007D0F1E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</w:rPr>
        <w:tab/>
      </w:r>
      <w:r w:rsidR="007D0F1E" w:rsidRPr="00C408DC">
        <w:rPr>
          <w:color w:val="000000"/>
        </w:rPr>
        <w:t>– копія витягу з Реєстру аудиторів та суб’єктів аудиторської діяльності про включення суб’єкта аудиторської діяльності до відповідного розділу Реєстру аудиторів та суб’єктів аудиторської діяльності;</w:t>
      </w:r>
    </w:p>
    <w:p w:rsidR="007D0F1E" w:rsidRPr="00C408DC" w:rsidRDefault="00463EDD" w:rsidP="007D0F1E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</w:rPr>
        <w:tab/>
      </w:r>
      <w:r w:rsidRPr="00582F58">
        <w:rPr>
          <w:color w:val="000000"/>
        </w:rPr>
        <w:t xml:space="preserve">– </w:t>
      </w:r>
      <w:r w:rsidR="007D0F1E" w:rsidRPr="00582F58">
        <w:rPr>
          <w:color w:val="000000"/>
        </w:rPr>
        <w:t>копія чинного свідоцтва про проходження перевірки системи контролю якості;</w:t>
      </w:r>
    </w:p>
    <w:p w:rsidR="007D0F1E" w:rsidRPr="00C408DC" w:rsidRDefault="00463EDD" w:rsidP="007D0F1E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–</w:t>
      </w:r>
      <w:r w:rsidR="007D0F1E" w:rsidRPr="00C408DC">
        <w:rPr>
          <w:color w:val="000000"/>
        </w:rPr>
        <w:t> копія виписки з Єдиного державного реєстру юридичних осіб, фізичних осіб-підприємців та громадських формувань;</w:t>
      </w:r>
    </w:p>
    <w:p w:rsidR="005133D5" w:rsidRDefault="00463EDD" w:rsidP="00EA7F93">
      <w:pPr>
        <w:pStyle w:val="a3"/>
        <w:shd w:val="clear" w:color="auto" w:fill="FFFFFF"/>
        <w:spacing w:before="0" w:beforeAutospacing="0" w:after="75" w:afterAutospacing="0"/>
        <w:jc w:val="both"/>
      </w:pPr>
      <w:r>
        <w:rPr>
          <w:color w:val="000000"/>
        </w:rPr>
        <w:tab/>
      </w:r>
      <w:r w:rsidR="007D0F1E" w:rsidRPr="00C408DC">
        <w:rPr>
          <w:color w:val="000000"/>
        </w:rPr>
        <w:t>– проект договору.</w:t>
      </w:r>
    </w:p>
    <w:sectPr w:rsidR="005133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3A05"/>
    <w:multiLevelType w:val="multilevel"/>
    <w:tmpl w:val="ADCAD0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  <w:lang w:val="uk-U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8D63093"/>
    <w:multiLevelType w:val="hybridMultilevel"/>
    <w:tmpl w:val="E4504C36"/>
    <w:lvl w:ilvl="0" w:tplc="4C745E1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1E"/>
    <w:rsid w:val="0009757A"/>
    <w:rsid w:val="00204927"/>
    <w:rsid w:val="00224824"/>
    <w:rsid w:val="00233056"/>
    <w:rsid w:val="003D5013"/>
    <w:rsid w:val="00463EDD"/>
    <w:rsid w:val="005133D5"/>
    <w:rsid w:val="00582F58"/>
    <w:rsid w:val="00645EDF"/>
    <w:rsid w:val="006609C2"/>
    <w:rsid w:val="00773F74"/>
    <w:rsid w:val="007A66FC"/>
    <w:rsid w:val="007D0F1E"/>
    <w:rsid w:val="008602D0"/>
    <w:rsid w:val="008772B1"/>
    <w:rsid w:val="009E294E"/>
    <w:rsid w:val="00A237B2"/>
    <w:rsid w:val="00BA3BE3"/>
    <w:rsid w:val="00C21C17"/>
    <w:rsid w:val="00C36F96"/>
    <w:rsid w:val="00C520AF"/>
    <w:rsid w:val="00EA7F93"/>
    <w:rsid w:val="00F52BD9"/>
    <w:rsid w:val="00F8670F"/>
    <w:rsid w:val="00FC34EA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69FC8-4ACA-49E1-99EC-6EB29014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F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D0F1E"/>
    <w:rPr>
      <w:b/>
      <w:bCs/>
    </w:rPr>
  </w:style>
  <w:style w:type="paragraph" w:customStyle="1" w:styleId="rvps2">
    <w:name w:val="rvps2"/>
    <w:basedOn w:val="a"/>
    <w:rsid w:val="007D0F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1"/>
    <w:qFormat/>
    <w:rsid w:val="007D0F1E"/>
    <w:pPr>
      <w:widowControl w:val="0"/>
      <w:autoSpaceDE w:val="0"/>
      <w:autoSpaceDN w:val="0"/>
      <w:ind w:left="113"/>
    </w:pPr>
    <w:rPr>
      <w:rFonts w:eastAsia="Times New Roman" w:cs="Times New Roman"/>
      <w:sz w:val="22"/>
      <w:szCs w:val="22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237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1808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Іванівна Троценко</dc:creator>
  <cp:lastModifiedBy>Алла Миколаївна Найчук</cp:lastModifiedBy>
  <cp:revision>2</cp:revision>
  <cp:lastPrinted>2021-09-30T12:10:00Z</cp:lastPrinted>
  <dcterms:created xsi:type="dcterms:W3CDTF">2021-10-01T05:47:00Z</dcterms:created>
  <dcterms:modified xsi:type="dcterms:W3CDTF">2021-10-01T05:47:00Z</dcterms:modified>
</cp:coreProperties>
</file>